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7" w:rsidRPr="00E04029" w:rsidRDefault="00E04029" w:rsidP="00A527B7">
      <w:pPr>
        <w:spacing w:line="240" w:lineRule="atLeast"/>
        <w:jc w:val="center"/>
        <w:rPr>
          <w:rFonts w:ascii="Comic Sans MS" w:hAnsi="Comic Sans MS"/>
          <w:b/>
          <w:color w:val="0070C0"/>
          <w:sz w:val="96"/>
          <w:szCs w:val="96"/>
        </w:rPr>
      </w:pPr>
      <w:proofErr w:type="spellStart"/>
      <w:r w:rsidRPr="00E04029">
        <w:rPr>
          <w:rFonts w:ascii="Comic Sans MS" w:hAnsi="Comic Sans MS"/>
          <w:b/>
          <w:color w:val="0070C0"/>
          <w:sz w:val="96"/>
          <w:szCs w:val="96"/>
        </w:rPr>
        <w:t>Муданьцзян</w:t>
      </w:r>
      <w:proofErr w:type="spellEnd"/>
      <w:r w:rsidR="00A527B7" w:rsidRPr="00E04029">
        <w:rPr>
          <w:rFonts w:ascii="Comic Sans MS" w:hAnsi="Comic Sans MS"/>
          <w:b/>
          <w:color w:val="0070C0"/>
          <w:sz w:val="96"/>
          <w:szCs w:val="96"/>
        </w:rPr>
        <w:t xml:space="preserve"> </w:t>
      </w:r>
      <w:r w:rsidR="00A527B7" w:rsidRPr="00E04029">
        <w:rPr>
          <w:rFonts w:ascii="Comic Sans MS" w:hAnsi="Comic Sans MS"/>
          <w:b/>
          <w:color w:val="0070C0"/>
          <w:sz w:val="52"/>
          <w:szCs w:val="52"/>
        </w:rPr>
        <w:t>(</w:t>
      </w:r>
      <w:r w:rsidRPr="00E04029">
        <w:rPr>
          <w:rFonts w:ascii="Comic Sans MS" w:hAnsi="Comic Sans MS"/>
          <w:b/>
          <w:color w:val="0070C0"/>
          <w:sz w:val="52"/>
          <w:szCs w:val="52"/>
        </w:rPr>
        <w:t>4</w:t>
      </w:r>
      <w:r w:rsidR="00A527B7" w:rsidRPr="00E04029">
        <w:rPr>
          <w:rFonts w:ascii="Comic Sans MS" w:hAnsi="Comic Sans MS"/>
          <w:b/>
          <w:color w:val="0070C0"/>
          <w:sz w:val="52"/>
          <w:szCs w:val="52"/>
        </w:rPr>
        <w:t xml:space="preserve"> </w:t>
      </w:r>
      <w:proofErr w:type="spellStart"/>
      <w:r w:rsidR="00A527B7" w:rsidRPr="00E04029">
        <w:rPr>
          <w:rFonts w:ascii="Comic Sans MS" w:hAnsi="Comic Sans MS"/>
          <w:b/>
          <w:color w:val="0070C0"/>
          <w:sz w:val="52"/>
          <w:szCs w:val="52"/>
        </w:rPr>
        <w:t>дн</w:t>
      </w:r>
      <w:proofErr w:type="spellEnd"/>
      <w:r w:rsidR="00A527B7" w:rsidRPr="00E04029">
        <w:rPr>
          <w:rFonts w:ascii="Comic Sans MS" w:hAnsi="Comic Sans MS"/>
          <w:b/>
          <w:color w:val="0070C0"/>
          <w:sz w:val="52"/>
          <w:szCs w:val="52"/>
        </w:rPr>
        <w:t>)</w:t>
      </w:r>
    </w:p>
    <w:p w:rsidR="00A527B7" w:rsidRDefault="003419D1" w:rsidP="003419D1">
      <w:pPr>
        <w:spacing w:after="120"/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Скоростная электричка </w:t>
      </w:r>
      <w:proofErr w:type="gramStart"/>
      <w:r w:rsidR="000F3371">
        <w:rPr>
          <w:b/>
          <w:color w:val="0070C0"/>
          <w:sz w:val="44"/>
          <w:szCs w:val="44"/>
        </w:rPr>
        <w:t>ч</w:t>
      </w:r>
      <w:proofErr w:type="gramEnd"/>
      <w:r w:rsidR="000F3371">
        <w:rPr>
          <w:b/>
          <w:color w:val="0070C0"/>
          <w:sz w:val="44"/>
          <w:szCs w:val="44"/>
        </w:rPr>
        <w:t>/з</w:t>
      </w:r>
      <w:r>
        <w:rPr>
          <w:b/>
          <w:color w:val="0070C0"/>
          <w:sz w:val="44"/>
          <w:szCs w:val="44"/>
        </w:rPr>
        <w:t xml:space="preserve"> </w:t>
      </w:r>
      <w:proofErr w:type="spellStart"/>
      <w:r>
        <w:rPr>
          <w:b/>
          <w:color w:val="0070C0"/>
          <w:sz w:val="44"/>
          <w:szCs w:val="44"/>
        </w:rPr>
        <w:t>С</w:t>
      </w:r>
      <w:r w:rsidR="00552A5E">
        <w:rPr>
          <w:b/>
          <w:color w:val="0070C0"/>
          <w:sz w:val="44"/>
          <w:szCs w:val="44"/>
        </w:rPr>
        <w:t>уйфэньхэ</w:t>
      </w:r>
      <w:proofErr w:type="spellEnd"/>
    </w:p>
    <w:tbl>
      <w:tblPr>
        <w:tblW w:w="10773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815"/>
      </w:tblGrid>
      <w:tr w:rsidR="00E04029" w:rsidRPr="00E04029" w:rsidTr="0041363B">
        <w:trPr>
          <w:trHeight w:val="20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день 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66614A" w:rsidP="0066614A">
            <w:pPr>
              <w:shd w:val="clear" w:color="auto" w:fill="FFFFFF"/>
              <w:spacing w:after="27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0"/>
              </w:rPr>
              <w:t xml:space="preserve">Выезд  с </w:t>
            </w:r>
            <w:r w:rsidRPr="007B439E">
              <w:rPr>
                <w:rFonts w:ascii="Times New Roman" w:hAnsi="Times New Roman"/>
                <w:szCs w:val="20"/>
              </w:rPr>
              <w:t>г. Артем</w:t>
            </w:r>
            <w:r>
              <w:rPr>
                <w:rFonts w:ascii="Times New Roman" w:hAnsi="Times New Roman"/>
                <w:szCs w:val="20"/>
              </w:rPr>
              <w:t xml:space="preserve"> рейсовым</w:t>
            </w:r>
            <w:r w:rsidRPr="007B439E">
              <w:rPr>
                <w:rFonts w:ascii="Times New Roman" w:hAnsi="Times New Roman"/>
                <w:szCs w:val="20"/>
              </w:rPr>
              <w:t xml:space="preserve"> автобус</w:t>
            </w:r>
            <w:r>
              <w:rPr>
                <w:rFonts w:ascii="Times New Roman" w:hAnsi="Times New Roman"/>
                <w:szCs w:val="20"/>
              </w:rPr>
              <w:t>ом.  О</w:t>
            </w:r>
            <w:r w:rsidRPr="007B439E">
              <w:rPr>
                <w:rFonts w:ascii="Times New Roman" w:hAnsi="Times New Roman"/>
                <w:szCs w:val="20"/>
              </w:rPr>
              <w:t xml:space="preserve">тправление на </w:t>
            </w:r>
            <w:proofErr w:type="spellStart"/>
            <w:r w:rsidRPr="007B439E">
              <w:rPr>
                <w:rFonts w:ascii="Times New Roman" w:hAnsi="Times New Roman"/>
                <w:szCs w:val="20"/>
              </w:rPr>
              <w:t>автопереход</w:t>
            </w:r>
            <w:proofErr w:type="spellEnd"/>
            <w:r w:rsidRPr="007B439E">
              <w:rPr>
                <w:rFonts w:ascii="Times New Roman" w:hAnsi="Times New Roman"/>
                <w:szCs w:val="20"/>
              </w:rPr>
              <w:t xml:space="preserve"> «</w:t>
            </w:r>
            <w:r>
              <w:rPr>
                <w:rFonts w:ascii="Times New Roman" w:hAnsi="Times New Roman"/>
                <w:szCs w:val="20"/>
              </w:rPr>
              <w:t>Полтавка</w:t>
            </w:r>
            <w:r w:rsidRPr="007B439E">
              <w:rPr>
                <w:rFonts w:ascii="Times New Roman" w:hAnsi="Times New Roman"/>
                <w:szCs w:val="20"/>
              </w:rPr>
              <w:t xml:space="preserve">» (время в пути 4 часа). Прибытие на </w:t>
            </w:r>
            <w:proofErr w:type="spellStart"/>
            <w:r w:rsidRPr="007B439E">
              <w:rPr>
                <w:rFonts w:ascii="Times New Roman" w:hAnsi="Times New Roman"/>
                <w:szCs w:val="20"/>
              </w:rPr>
              <w:t>автопереход</w:t>
            </w:r>
            <w:proofErr w:type="spellEnd"/>
            <w:r w:rsidRPr="007B439E">
              <w:rPr>
                <w:rFonts w:ascii="Times New Roman" w:hAnsi="Times New Roman"/>
                <w:szCs w:val="20"/>
              </w:rPr>
              <w:t>. Прохождение   пограничного и таможенного контроля. Отправление в г.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Суйфэньхэ</w:t>
            </w:r>
            <w:proofErr w:type="spellEnd"/>
            <w:r w:rsidRPr="007B439E">
              <w:rPr>
                <w:rFonts w:ascii="Times New Roman" w:hAnsi="Times New Roman"/>
                <w:szCs w:val="20"/>
              </w:rPr>
              <w:t xml:space="preserve"> (время в пути </w:t>
            </w:r>
            <w:r>
              <w:rPr>
                <w:rFonts w:ascii="Times New Roman" w:hAnsi="Times New Roman"/>
                <w:szCs w:val="20"/>
              </w:rPr>
              <w:t>40</w:t>
            </w:r>
            <w:r w:rsidRPr="007B439E">
              <w:rPr>
                <w:rFonts w:ascii="Times New Roman" w:hAnsi="Times New Roman"/>
                <w:szCs w:val="20"/>
              </w:rPr>
              <w:t xml:space="preserve"> минут). Прибытие в </w:t>
            </w:r>
            <w:proofErr w:type="spellStart"/>
            <w:r w:rsidRPr="007B439E">
              <w:rPr>
                <w:rFonts w:ascii="Times New Roman" w:hAnsi="Times New Roman"/>
                <w:szCs w:val="20"/>
              </w:rPr>
              <w:t>г</w:t>
            </w:r>
            <w:proofErr w:type="gramStart"/>
            <w:r w:rsidRPr="007B439E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Cs w:val="20"/>
              </w:rPr>
              <w:t>уйфэньхэ</w:t>
            </w:r>
            <w:proofErr w:type="spellEnd"/>
            <w:r w:rsidRPr="007B439E">
              <w:rPr>
                <w:rFonts w:ascii="Times New Roman" w:hAnsi="Times New Roman"/>
                <w:szCs w:val="20"/>
              </w:rPr>
              <w:t xml:space="preserve">. </w:t>
            </w:r>
            <w:r w:rsidRPr="0066614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Отъезд в </w:t>
            </w:r>
            <w:proofErr w:type="spellStart"/>
            <w:r w:rsidRPr="0066614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Мудан</w:t>
            </w:r>
            <w:r w:rsidR="0041363B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ь</w:t>
            </w:r>
            <w:r w:rsidRPr="0066614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цзян</w:t>
            </w:r>
            <w:proofErr w:type="spellEnd"/>
            <w:r w:rsidRPr="0066614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 на скоростной электричке 1,5 часа</w:t>
            </w: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.</w:t>
            </w:r>
            <w:r w:rsidRPr="0066614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 Размещение в гостинице.</w:t>
            </w: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Гостиница</w:t>
            </w:r>
            <w:r w:rsidR="00E04029" w:rsidRPr="0066614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расположена на</w:t>
            </w:r>
            <w:r w:rsid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пешеходной улице</w:t>
            </w:r>
            <w:r w:rsidR="00E04029"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 в шаговой доступности от гостиниц</w:t>
            </w:r>
            <w:r w:rsid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магазины, рестораны</w:t>
            </w:r>
            <w:r w:rsidR="00E04029"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E04029" w:rsidRPr="00E0402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MCdonalds</w:t>
            </w:r>
            <w:proofErr w:type="spellEnd"/>
            <w:r w:rsidR="00E04029"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04029" w:rsidRPr="00E0402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Pizza</w:t>
            </w:r>
            <w:r w:rsidR="00E04029"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029" w:rsidRPr="00E0402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hut</w:t>
            </w:r>
            <w:r w:rsidR="00E04029"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04029" w:rsidRPr="00E0402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KFC</w:t>
            </w:r>
            <w:r w:rsidR="00E04029"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Свободное время.  </w:t>
            </w:r>
            <w:r w:rsidR="00E04029" w:rsidRPr="00E04029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По желанию посещение горячих источников (5 минут пешком от гостиницы)</w:t>
            </w:r>
            <w:r w:rsidR="0041363B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04029" w:rsidRPr="00E04029" w:rsidTr="00BE57C6">
        <w:trPr>
          <w:trHeight w:val="7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день</w:t>
            </w:r>
          </w:p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Завтрак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Свободное время. </w:t>
            </w:r>
          </w:p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желанию поездка в новый аквапарк 1500 рублей /чел. Дополнительно можно посетить «Океанариума для детей »   50 юаней входной билет (зона океанариума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небольшого ботанического сада</w:t>
            </w:r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 зона</w:t>
            </w:r>
            <w:r w:rsidR="0041363B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птиц и животных, батутная зона</w:t>
            </w:r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04029" w:rsidRPr="00E04029" w:rsidTr="00BE57C6">
        <w:trPr>
          <w:trHeight w:val="7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 день</w:t>
            </w:r>
          </w:p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Завтрак в гостинице.</w:t>
            </w:r>
          </w:p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029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За дополнительную плату предлагаем посещение сафари парка тигров  1500 рублей /чел</w:t>
            </w:r>
          </w:p>
          <w:p w:rsidR="00E04029" w:rsidRPr="00E04029" w:rsidRDefault="00E04029" w:rsidP="0066614A">
            <w:pPr>
              <w:shd w:val="clear" w:color="auto" w:fill="FFFFFF"/>
              <w:spacing w:after="27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(на территории 240 </w:t>
            </w:r>
            <w:proofErr w:type="spellStart"/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кв</w:t>
            </w:r>
            <w:proofErr w:type="spellEnd"/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B54A7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км содержится более 1000 тигров</w:t>
            </w:r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в парке та</w:t>
            </w:r>
            <w:r w:rsidR="000A31F8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 же можно посетить парк тигрят</w:t>
            </w:r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увидеть львов</w:t>
            </w:r>
            <w:proofErr w:type="gramStart"/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рысь, леопардов, медведей, </w:t>
            </w:r>
            <w:r w:rsidR="00EB54A7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олений и многих других животных</w:t>
            </w:r>
            <w:r w:rsidRPr="0066614A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="0066614A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66614A">
              <w:rPr>
                <w:rFonts w:ascii="Times New Roman" w:eastAsia="SimSun" w:hAnsi="Times New Roman" w:cs="Times New Roman"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66614A" w:rsidRPr="0066614A">
              <w:rPr>
                <w:rFonts w:ascii="Times New Roman" w:eastAsia="Times New Roman" w:hAnsi="Times New Roman" w:cs="Times New Roman"/>
                <w:b/>
                <w:i/>
                <w:color w:val="272727"/>
                <w:sz w:val="24"/>
                <w:szCs w:val="24"/>
                <w:lang w:eastAsia="ru-RU"/>
              </w:rPr>
              <w:t xml:space="preserve">За дополнительную плату предлагаем посещение озера </w:t>
            </w:r>
            <w:proofErr w:type="spellStart"/>
            <w:r w:rsidR="0066614A" w:rsidRPr="0066614A">
              <w:rPr>
                <w:rFonts w:ascii="Times New Roman" w:eastAsia="Times New Roman" w:hAnsi="Times New Roman" w:cs="Times New Roman"/>
                <w:b/>
                <w:i/>
                <w:color w:val="272727"/>
                <w:sz w:val="24"/>
                <w:szCs w:val="24"/>
                <w:lang w:eastAsia="ru-RU"/>
              </w:rPr>
              <w:t>Цзинбоху</w:t>
            </w:r>
            <w:proofErr w:type="spellEnd"/>
            <w:r w:rsidR="0066614A" w:rsidRPr="0066614A">
              <w:rPr>
                <w:rFonts w:ascii="Times New Roman" w:eastAsia="Times New Roman" w:hAnsi="Times New Roman" w:cs="Times New Roman"/>
                <w:b/>
                <w:i/>
                <w:color w:val="272727"/>
                <w:sz w:val="24"/>
                <w:szCs w:val="24"/>
                <w:lang w:eastAsia="ru-RU"/>
              </w:rPr>
              <w:t xml:space="preserve"> от 2000 рублей</w:t>
            </w:r>
            <w:r w:rsidR="0041363B">
              <w:rPr>
                <w:rFonts w:ascii="Times New Roman" w:eastAsia="Times New Roman" w:hAnsi="Times New Roman" w:cs="Times New Roman"/>
                <w:b/>
                <w:i/>
                <w:color w:val="272727"/>
                <w:sz w:val="24"/>
                <w:szCs w:val="24"/>
                <w:lang w:eastAsia="ru-RU"/>
              </w:rPr>
              <w:t>.</w:t>
            </w:r>
          </w:p>
        </w:tc>
      </w:tr>
      <w:tr w:rsidR="00E04029" w:rsidRPr="00E04029" w:rsidTr="00BE57C6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 день 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66614A" w:rsidRDefault="000F3371" w:rsidP="0066614A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Сдача номеров. Отъезд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Суйфэ</w:t>
            </w:r>
            <w:r w:rsidR="00042309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ньхэ</w:t>
            </w:r>
            <w:proofErr w:type="spellEnd"/>
            <w:r w:rsidR="00EB54A7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 на электричке</w:t>
            </w:r>
            <w:r w:rsidR="0066614A" w:rsidRPr="0066614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. Сбор группы в холле гостиницы в 11:00 утра по китайскому времени. Отъезд автобусом в Россию. Прохождение пограничного и таможенного контроля. Посадка в автобус. Отправление в г. Артем</w:t>
            </w:r>
            <w:r w:rsidR="0041363B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.</w:t>
            </w:r>
          </w:p>
        </w:tc>
      </w:tr>
    </w:tbl>
    <w:p w:rsidR="00E04029" w:rsidRPr="007C355D" w:rsidRDefault="00335A7A" w:rsidP="007C355D">
      <w:pPr>
        <w:suppressAutoHyphens/>
        <w:spacing w:line="240" w:lineRule="auto"/>
        <w:rPr>
          <w:rFonts w:ascii="Times New Roman" w:eastAsia="SimSun" w:hAnsi="Times New Roman" w:cs="Times New Roman"/>
          <w:color w:val="FF0000"/>
          <w:lang w:eastAsia="ar-SA"/>
        </w:rPr>
      </w:pPr>
      <w:r w:rsidRPr="00335A7A">
        <w:rPr>
          <w:rFonts w:ascii="Times New Roman" w:eastAsia="SimSun" w:hAnsi="Times New Roman" w:cs="Times New Roman"/>
          <w:b/>
          <w:i/>
          <w:sz w:val="32"/>
          <w:szCs w:val="32"/>
          <w:lang w:eastAsia="ar-SA"/>
        </w:rPr>
        <w:t>Стоимость тура</w:t>
      </w:r>
      <w:r w:rsidR="00E04029" w:rsidRPr="00E04029">
        <w:rPr>
          <w:rFonts w:ascii="Times New Roman" w:eastAsia="SimSun" w:hAnsi="Times New Roman" w:cs="Times New Roman"/>
          <w:b/>
          <w:i/>
          <w:sz w:val="32"/>
          <w:szCs w:val="32"/>
          <w:lang w:eastAsia="ar-SA"/>
        </w:rPr>
        <w:t>:</w:t>
      </w:r>
      <w:r w:rsidR="007C355D">
        <w:rPr>
          <w:rFonts w:ascii="Times New Roman" w:eastAsia="SimSun" w:hAnsi="Times New Roman" w:cs="Times New Roman"/>
          <w:b/>
          <w:i/>
          <w:sz w:val="32"/>
          <w:szCs w:val="32"/>
          <w:lang w:eastAsia="ar-SA"/>
        </w:rPr>
        <w:t xml:space="preserve">                </w:t>
      </w:r>
      <w:r w:rsidR="00E04029" w:rsidRPr="007C355D">
        <w:rPr>
          <w:rFonts w:ascii="Times New Roman" w:eastAsia="SimSun" w:hAnsi="Times New Roman" w:cs="Times New Roman"/>
          <w:color w:val="FF0000"/>
          <w:lang w:eastAsia="ar-SA"/>
        </w:rPr>
        <w:t xml:space="preserve">ГОСТИНИЦА 3*  </w:t>
      </w:r>
    </w:p>
    <w:p w:rsidR="00E04029" w:rsidRPr="00E04029" w:rsidRDefault="007C355D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   2 чел.</w:t>
      </w:r>
      <w:r w:rsidR="00E04029"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 -</w:t>
      </w:r>
      <w:r w:rsidR="00335A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1036</w:t>
      </w:r>
      <w:r w:rsidR="00E04029"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0 рублей </w:t>
      </w:r>
    </w:p>
    <w:p w:rsidR="00E04029" w:rsidRPr="007C355D" w:rsidRDefault="007C355D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color w:val="FF0000"/>
          <w:lang w:eastAsia="ar-SA"/>
        </w:rPr>
      </w:pPr>
      <w:r>
        <w:rPr>
          <w:rFonts w:ascii="Times New Roman" w:eastAsia="SimSun" w:hAnsi="Times New Roman" w:cs="Times New Roman"/>
          <w:color w:val="FF0000"/>
          <w:lang w:eastAsia="ar-SA"/>
        </w:rPr>
        <w:t xml:space="preserve">                              </w:t>
      </w:r>
      <w:r w:rsidR="00335A7A" w:rsidRPr="007C355D">
        <w:rPr>
          <w:rFonts w:ascii="Times New Roman" w:eastAsia="SimSun" w:hAnsi="Times New Roman" w:cs="Times New Roman"/>
          <w:color w:val="FF0000"/>
          <w:lang w:eastAsia="ar-SA"/>
        </w:rPr>
        <w:t>ГОСТИНИЦА 4* (с источниками</w:t>
      </w:r>
      <w:r w:rsidR="00E04029" w:rsidRPr="007C355D">
        <w:rPr>
          <w:rFonts w:ascii="Times New Roman" w:eastAsia="SimSun" w:hAnsi="Times New Roman" w:cs="Times New Roman"/>
          <w:color w:val="FF0000"/>
          <w:lang w:eastAsia="ar-SA"/>
        </w:rPr>
        <w:t>)</w:t>
      </w:r>
    </w:p>
    <w:p w:rsidR="00E04029" w:rsidRPr="00E04029" w:rsidRDefault="007C355D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 чел.</w:t>
      </w:r>
      <w:r w:rsidR="000F33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12800</w:t>
      </w:r>
      <w:r w:rsidR="000F33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рублей</w:t>
      </w:r>
    </w:p>
    <w:p w:rsidR="007C355D" w:rsidRDefault="007C355D" w:rsidP="007C355D">
      <w:pPr>
        <w:pStyle w:val="ac"/>
        <w:shd w:val="clear" w:color="auto" w:fill="FFFFFF"/>
        <w:spacing w:before="0" w:beforeAutospacing="0" w:after="270" w:afterAutospacing="0"/>
        <w:rPr>
          <w:rFonts w:ascii="Arial" w:hAnsi="Arial" w:cs="Arial"/>
          <w:b/>
          <w:color w:val="272727"/>
          <w:sz w:val="20"/>
          <w:szCs w:val="20"/>
          <w:u w:val="single"/>
        </w:rPr>
      </w:pPr>
    </w:p>
    <w:p w:rsidR="007C355D" w:rsidRPr="000A31F8" w:rsidRDefault="007C355D" w:rsidP="007C355D">
      <w:pPr>
        <w:pStyle w:val="ac"/>
        <w:shd w:val="clear" w:color="auto" w:fill="FFFFFF"/>
        <w:spacing w:before="0" w:beforeAutospacing="0" w:after="270" w:afterAutospacing="0"/>
        <w:rPr>
          <w:color w:val="272727"/>
        </w:rPr>
      </w:pPr>
      <w:r w:rsidRPr="000A31F8">
        <w:rPr>
          <w:b/>
          <w:color w:val="272727"/>
          <w:u w:val="single"/>
        </w:rPr>
        <w:t>Необходимые документы:</w:t>
      </w:r>
      <w:r w:rsidRPr="000A31F8">
        <w:rPr>
          <w:color w:val="272727"/>
        </w:rPr>
        <w:t>- Загранпаспорт.  Детям до 18 лет, выезжающим за границу – оригинал свидетельства о рождение и если без родителей – нотариально заверенное согласие от родителей.  </w:t>
      </w:r>
    </w:p>
    <w:p w:rsidR="007C355D" w:rsidRPr="000A31F8" w:rsidRDefault="007C355D" w:rsidP="007C355D">
      <w:pPr>
        <w:pStyle w:val="ac"/>
        <w:shd w:val="clear" w:color="auto" w:fill="FFFFFF"/>
        <w:spacing w:before="0" w:beforeAutospacing="0" w:after="270" w:afterAutospacing="0"/>
        <w:rPr>
          <w:color w:val="272727"/>
        </w:rPr>
      </w:pPr>
      <w:r w:rsidRPr="000A31F8">
        <w:rPr>
          <w:b/>
          <w:color w:val="272727"/>
          <w:u w:val="single"/>
        </w:rPr>
        <w:t xml:space="preserve">Оплата багажа: </w:t>
      </w:r>
      <w:r w:rsidRPr="000A31F8">
        <w:rPr>
          <w:color w:val="272727"/>
        </w:rPr>
        <w:t xml:space="preserve">5 юаней за каждое багажное место в КНР, свыше 20кг- 4юаня за </w:t>
      </w:r>
      <w:proofErr w:type="gramStart"/>
      <w:r w:rsidRPr="000A31F8">
        <w:rPr>
          <w:color w:val="272727"/>
        </w:rPr>
        <w:t>кг</w:t>
      </w:r>
      <w:proofErr w:type="gramEnd"/>
      <w:r w:rsidRPr="000A31F8">
        <w:rPr>
          <w:color w:val="272727"/>
        </w:rPr>
        <w:t>. 100 рублей на территории РФ (сбо</w:t>
      </w:r>
      <w:r w:rsidR="000F3371" w:rsidRPr="000A31F8">
        <w:rPr>
          <w:color w:val="272727"/>
        </w:rPr>
        <w:t>р автотранспортного предприятия</w:t>
      </w:r>
      <w:r w:rsidRPr="000A31F8">
        <w:rPr>
          <w:color w:val="272727"/>
        </w:rPr>
        <w:t>).</w:t>
      </w:r>
      <w:r w:rsidR="000F3371" w:rsidRPr="000A31F8">
        <w:rPr>
          <w:color w:val="272727"/>
        </w:rPr>
        <w:t xml:space="preserve"> </w:t>
      </w:r>
      <w:r w:rsidRPr="000A31F8">
        <w:rPr>
          <w:color w:val="272727"/>
        </w:rPr>
        <w:t>На росси</w:t>
      </w:r>
      <w:r w:rsidR="000F3371" w:rsidRPr="000A31F8">
        <w:rPr>
          <w:color w:val="272727"/>
        </w:rPr>
        <w:t>йской стороне – 25 кг бесплатно, н</w:t>
      </w:r>
      <w:r w:rsidRPr="000A31F8">
        <w:rPr>
          <w:color w:val="272727"/>
        </w:rPr>
        <w:t>а китайской стороне – 10 кг бесплатно</w:t>
      </w:r>
    </w:p>
    <w:p w:rsidR="007C355D" w:rsidRPr="000A31F8" w:rsidRDefault="007C355D" w:rsidP="007C355D">
      <w:pPr>
        <w:pStyle w:val="ac"/>
        <w:shd w:val="clear" w:color="auto" w:fill="FFFFFF"/>
        <w:spacing w:before="0" w:beforeAutospacing="0" w:after="270" w:afterAutospacing="0"/>
      </w:pPr>
      <w:r w:rsidRPr="000A31F8">
        <w:rPr>
          <w:b/>
          <w:u w:val="single"/>
        </w:rPr>
        <w:t xml:space="preserve">В стоимость тура входит: </w:t>
      </w:r>
      <w:r w:rsidRPr="000A31F8">
        <w:t>Авто услуги по</w:t>
      </w:r>
      <w:r w:rsidR="000F3371" w:rsidRPr="000A31F8">
        <w:t xml:space="preserve"> маршруту Артем-</w:t>
      </w:r>
      <w:proofErr w:type="spellStart"/>
      <w:r w:rsidR="000F3371" w:rsidRPr="000A31F8">
        <w:t>Суйфэньхэ</w:t>
      </w:r>
      <w:proofErr w:type="spellEnd"/>
      <w:r w:rsidR="000F3371" w:rsidRPr="000A31F8">
        <w:t>-Артем</w:t>
      </w:r>
      <w:r w:rsidRPr="000A31F8">
        <w:t>.</w:t>
      </w:r>
      <w:r w:rsidRPr="000A31F8">
        <w:br/>
        <w:t>Проживание в гостинице: 2-х и 3-х местное размещение. Визирование.</w:t>
      </w:r>
      <w:r w:rsidR="000F3371" w:rsidRPr="000A31F8">
        <w:t xml:space="preserve"> </w:t>
      </w:r>
      <w:r w:rsidRPr="000A31F8">
        <w:t>Медицинская страховка. Услуги сопровождающих группу в РФ и КНР</w:t>
      </w:r>
      <w:r w:rsidR="000F3371" w:rsidRPr="000A31F8">
        <w:t xml:space="preserve"> для группы от 10 чел</w:t>
      </w:r>
      <w:r w:rsidRPr="000A31F8">
        <w:t>.</w:t>
      </w:r>
      <w:r w:rsidRPr="000A31F8">
        <w:rPr>
          <w:shd w:val="clear" w:color="auto" w:fill="D4F8FF"/>
        </w:rPr>
        <w:t xml:space="preserve"> </w:t>
      </w:r>
      <w:r w:rsidRPr="000A31F8">
        <w:t xml:space="preserve">Экологические сборы. </w:t>
      </w:r>
    </w:p>
    <w:p w:rsidR="000F2B47" w:rsidRPr="000A31F8" w:rsidRDefault="006A248B" w:rsidP="00CF3DC9">
      <w:pPr>
        <w:pStyle w:val="ac"/>
        <w:shd w:val="clear" w:color="auto" w:fill="FFFFFF"/>
        <w:spacing w:before="0" w:beforeAutospacing="0" w:after="270" w:afterAutospacing="0"/>
        <w:rPr>
          <w:rFonts w:eastAsia="SimSun"/>
        </w:rPr>
      </w:pPr>
      <w:r w:rsidRPr="000A31F8">
        <w:rPr>
          <w:b/>
          <w:u w:val="single"/>
        </w:rPr>
        <w:t>Дополнительно оплачивается</w:t>
      </w:r>
      <w:r w:rsidRPr="000A31F8">
        <w:t xml:space="preserve">: </w:t>
      </w:r>
      <w:r w:rsidR="000F3371" w:rsidRPr="000A31F8">
        <w:t xml:space="preserve">трансфер </w:t>
      </w:r>
      <w:r w:rsidRPr="000A31F8">
        <w:t>Находка-Артем-Находка - 2000 руб.</w:t>
      </w:r>
    </w:p>
    <w:p w:rsidR="000A31F8" w:rsidRDefault="000A31F8" w:rsidP="00F22868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A31F8" w:rsidRDefault="000A31F8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CC78CF" w:rsidRPr="00316CCF" w:rsidRDefault="00F22868" w:rsidP="00335A7A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sectPr w:rsidR="00CC78CF" w:rsidRPr="00316CCF" w:rsidSect="000166C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166CC"/>
    <w:rsid w:val="00042309"/>
    <w:rsid w:val="00055CB2"/>
    <w:rsid w:val="00062E83"/>
    <w:rsid w:val="00067C9D"/>
    <w:rsid w:val="00087AAB"/>
    <w:rsid w:val="00095CC8"/>
    <w:rsid w:val="000A31F8"/>
    <w:rsid w:val="000D2B3A"/>
    <w:rsid w:val="000D5061"/>
    <w:rsid w:val="000D725F"/>
    <w:rsid w:val="000E0F37"/>
    <w:rsid w:val="000E70E5"/>
    <w:rsid w:val="000F2B47"/>
    <w:rsid w:val="000F3371"/>
    <w:rsid w:val="000F3DC5"/>
    <w:rsid w:val="00136131"/>
    <w:rsid w:val="001418A2"/>
    <w:rsid w:val="00150F4C"/>
    <w:rsid w:val="00173EC6"/>
    <w:rsid w:val="001768D3"/>
    <w:rsid w:val="001B4CFD"/>
    <w:rsid w:val="001B7F25"/>
    <w:rsid w:val="001C4CB1"/>
    <w:rsid w:val="001F7E08"/>
    <w:rsid w:val="0024294D"/>
    <w:rsid w:val="00264AEF"/>
    <w:rsid w:val="00285735"/>
    <w:rsid w:val="002917BE"/>
    <w:rsid w:val="002972C6"/>
    <w:rsid w:val="002B39F1"/>
    <w:rsid w:val="002E042D"/>
    <w:rsid w:val="00316CCF"/>
    <w:rsid w:val="003251F1"/>
    <w:rsid w:val="00335A7A"/>
    <w:rsid w:val="003419D1"/>
    <w:rsid w:val="00373CD6"/>
    <w:rsid w:val="00386322"/>
    <w:rsid w:val="003B4B5C"/>
    <w:rsid w:val="003C55B7"/>
    <w:rsid w:val="003F530D"/>
    <w:rsid w:val="003F54D8"/>
    <w:rsid w:val="00400D2A"/>
    <w:rsid w:val="0041363B"/>
    <w:rsid w:val="0042527D"/>
    <w:rsid w:val="004309F8"/>
    <w:rsid w:val="00445CED"/>
    <w:rsid w:val="004977D9"/>
    <w:rsid w:val="004E2CD4"/>
    <w:rsid w:val="004F5DFE"/>
    <w:rsid w:val="00500677"/>
    <w:rsid w:val="00504761"/>
    <w:rsid w:val="00512674"/>
    <w:rsid w:val="00515D7A"/>
    <w:rsid w:val="00542BF7"/>
    <w:rsid w:val="00552A5E"/>
    <w:rsid w:val="00572024"/>
    <w:rsid w:val="005924E8"/>
    <w:rsid w:val="005D2353"/>
    <w:rsid w:val="005E2B13"/>
    <w:rsid w:val="0060765A"/>
    <w:rsid w:val="00613E51"/>
    <w:rsid w:val="006275BA"/>
    <w:rsid w:val="00644D59"/>
    <w:rsid w:val="00653997"/>
    <w:rsid w:val="0066614A"/>
    <w:rsid w:val="00670D14"/>
    <w:rsid w:val="006726E3"/>
    <w:rsid w:val="006A1E6E"/>
    <w:rsid w:val="006A248B"/>
    <w:rsid w:val="006B1F95"/>
    <w:rsid w:val="006B500F"/>
    <w:rsid w:val="006C6337"/>
    <w:rsid w:val="006C725D"/>
    <w:rsid w:val="006D722E"/>
    <w:rsid w:val="00740090"/>
    <w:rsid w:val="00747BA6"/>
    <w:rsid w:val="00764020"/>
    <w:rsid w:val="00782D56"/>
    <w:rsid w:val="007858C5"/>
    <w:rsid w:val="007862F1"/>
    <w:rsid w:val="0079583D"/>
    <w:rsid w:val="00795EA7"/>
    <w:rsid w:val="00796EE1"/>
    <w:rsid w:val="007C355D"/>
    <w:rsid w:val="007D7CF7"/>
    <w:rsid w:val="007E2501"/>
    <w:rsid w:val="0080580F"/>
    <w:rsid w:val="008135E3"/>
    <w:rsid w:val="00820987"/>
    <w:rsid w:val="00825CC4"/>
    <w:rsid w:val="008325CF"/>
    <w:rsid w:val="008606AF"/>
    <w:rsid w:val="00882EAE"/>
    <w:rsid w:val="008B1F86"/>
    <w:rsid w:val="008C1393"/>
    <w:rsid w:val="008F30B2"/>
    <w:rsid w:val="008F3E44"/>
    <w:rsid w:val="008F5135"/>
    <w:rsid w:val="00915B13"/>
    <w:rsid w:val="009529AF"/>
    <w:rsid w:val="00954CC5"/>
    <w:rsid w:val="00972351"/>
    <w:rsid w:val="009B3371"/>
    <w:rsid w:val="009D7266"/>
    <w:rsid w:val="00A0689E"/>
    <w:rsid w:val="00A31B23"/>
    <w:rsid w:val="00A36098"/>
    <w:rsid w:val="00A508F9"/>
    <w:rsid w:val="00A527B7"/>
    <w:rsid w:val="00A56908"/>
    <w:rsid w:val="00A67008"/>
    <w:rsid w:val="00A71A76"/>
    <w:rsid w:val="00A72AC5"/>
    <w:rsid w:val="00A809C0"/>
    <w:rsid w:val="00A85D1C"/>
    <w:rsid w:val="00A97EA3"/>
    <w:rsid w:val="00AA2561"/>
    <w:rsid w:val="00AA4049"/>
    <w:rsid w:val="00AB1901"/>
    <w:rsid w:val="00AE5F6F"/>
    <w:rsid w:val="00AE6E42"/>
    <w:rsid w:val="00B15200"/>
    <w:rsid w:val="00B214DF"/>
    <w:rsid w:val="00B4627C"/>
    <w:rsid w:val="00B55CA4"/>
    <w:rsid w:val="00B72D86"/>
    <w:rsid w:val="00B87703"/>
    <w:rsid w:val="00BB4F14"/>
    <w:rsid w:val="00BD281C"/>
    <w:rsid w:val="00C14547"/>
    <w:rsid w:val="00C16D42"/>
    <w:rsid w:val="00C17D24"/>
    <w:rsid w:val="00C26C00"/>
    <w:rsid w:val="00C41337"/>
    <w:rsid w:val="00C507E4"/>
    <w:rsid w:val="00C66E9E"/>
    <w:rsid w:val="00C73470"/>
    <w:rsid w:val="00C828B0"/>
    <w:rsid w:val="00C85CD1"/>
    <w:rsid w:val="00CC78CF"/>
    <w:rsid w:val="00CF3DC9"/>
    <w:rsid w:val="00CF75F6"/>
    <w:rsid w:val="00D2396A"/>
    <w:rsid w:val="00D36B30"/>
    <w:rsid w:val="00D45A79"/>
    <w:rsid w:val="00D6029E"/>
    <w:rsid w:val="00D66114"/>
    <w:rsid w:val="00D675BB"/>
    <w:rsid w:val="00D73F57"/>
    <w:rsid w:val="00D92862"/>
    <w:rsid w:val="00DB223E"/>
    <w:rsid w:val="00DC24C6"/>
    <w:rsid w:val="00DF16ED"/>
    <w:rsid w:val="00E01A11"/>
    <w:rsid w:val="00E02A30"/>
    <w:rsid w:val="00E031CC"/>
    <w:rsid w:val="00E04029"/>
    <w:rsid w:val="00E55BFB"/>
    <w:rsid w:val="00E76D53"/>
    <w:rsid w:val="00EB54A7"/>
    <w:rsid w:val="00EC0D2B"/>
    <w:rsid w:val="00EC6D88"/>
    <w:rsid w:val="00F04B34"/>
    <w:rsid w:val="00F22868"/>
    <w:rsid w:val="00F46044"/>
    <w:rsid w:val="00F62362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1F7E08"/>
    <w:rPr>
      <w:color w:val="0000FF"/>
      <w:u w:val="single"/>
    </w:rPr>
  </w:style>
  <w:style w:type="paragraph" w:styleId="aa">
    <w:name w:val="Body Text"/>
    <w:basedOn w:val="a"/>
    <w:link w:val="ab"/>
    <w:rsid w:val="007C355D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b">
    <w:name w:val="Основной текст Знак"/>
    <w:basedOn w:val="a0"/>
    <w:link w:val="aa"/>
    <w:rsid w:val="007C355D"/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Normal (Web)"/>
    <w:basedOn w:val="a"/>
    <w:uiPriority w:val="99"/>
    <w:unhideWhenUsed/>
    <w:rsid w:val="007C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1F7E08"/>
    <w:rPr>
      <w:color w:val="0000FF"/>
      <w:u w:val="single"/>
    </w:rPr>
  </w:style>
  <w:style w:type="paragraph" w:styleId="aa">
    <w:name w:val="Body Text"/>
    <w:basedOn w:val="a"/>
    <w:link w:val="ab"/>
    <w:rsid w:val="007C355D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b">
    <w:name w:val="Основной текст Знак"/>
    <w:basedOn w:val="a0"/>
    <w:link w:val="aa"/>
    <w:rsid w:val="007C355D"/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Normal (Web)"/>
    <w:basedOn w:val="a"/>
    <w:uiPriority w:val="99"/>
    <w:unhideWhenUsed/>
    <w:rsid w:val="007C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10</cp:revision>
  <cp:lastPrinted>2019-04-10T03:57:00Z</cp:lastPrinted>
  <dcterms:created xsi:type="dcterms:W3CDTF">2019-06-20T01:02:00Z</dcterms:created>
  <dcterms:modified xsi:type="dcterms:W3CDTF">2019-06-20T07:39:00Z</dcterms:modified>
</cp:coreProperties>
</file>